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1"/>
        <w:jc w:val="left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b/>
          <w:b/>
          <w:sz w:val="20"/>
        </w:rPr>
      </w:pPr>
      <w:r>
        <w:rPr>
          <w:rFonts w:ascii="Calibri" w:hAnsi="Calibri"/>
          <w:b/>
          <w:sz w:val="24"/>
          <w:szCs w:val="24"/>
        </w:rPr>
        <w:t>CARTA DE AUTORIZAÇÃO DA INSTITUIÇÃO PARA A CONDUÇÃO DE PESQUISA CLÍNICA</w:t>
      </w:r>
    </w:p>
    <w:p>
      <w:pPr>
        <w:pStyle w:val="Normal"/>
        <w:jc w:val="center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/>
          <w:b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</w:r>
    </w:p>
    <w:p>
      <w:pPr>
        <w:pStyle w:val="Body1"/>
        <w:bidi w:val="0"/>
        <w:spacing w:lineRule="auto" w:line="360"/>
        <w:jc w:val="both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4"/>
          <w:szCs w:val="24"/>
        </w:rPr>
        <w:t>Ilmo Sr.  (a) Coordenador (a)</w:t>
      </w:r>
    </w:p>
    <w:p>
      <w:pPr>
        <w:pStyle w:val="Body1"/>
        <w:bidi w:val="0"/>
        <w:spacing w:lineRule="auto" w:line="360"/>
        <w:jc w:val="both"/>
        <w:rPr>
          <w:rFonts w:ascii="Calibri" w:hAnsi="Calibri" w:cs="Arial"/>
          <w:b/>
          <w:b/>
          <w:bCs/>
          <w:sz w:val="20"/>
        </w:rPr>
      </w:pPr>
      <w:r>
        <w:rPr>
          <w:rFonts w:cs="Arial" w:ascii="Calibri" w:hAnsi="Calibri"/>
          <w:b/>
          <w:bCs/>
          <w:sz w:val="24"/>
          <w:szCs w:val="24"/>
        </w:rPr>
        <w:t>Dra. Heda Maria Barska Amarante</w:t>
      </w:r>
    </w:p>
    <w:p>
      <w:pPr>
        <w:pStyle w:val="Body1"/>
        <w:bidi w:val="0"/>
        <w:spacing w:lineRule="auto" w:line="360"/>
        <w:jc w:val="both"/>
        <w:rPr>
          <w:rFonts w:ascii="Calibri" w:hAnsi="Calibri"/>
        </w:rPr>
      </w:pPr>
      <w:r>
        <w:rPr>
          <w:rFonts w:cs="Arial" w:ascii="Calibri" w:hAnsi="Calibri"/>
          <w:b/>
          <w:bCs/>
          <w:sz w:val="24"/>
          <w:szCs w:val="24"/>
        </w:rPr>
        <w:t xml:space="preserve">Comitê de Ética em Pesquisa em Seres Humanos do Hospital Nossa Senhora das Graças (CEP-HNSG) </w:t>
      </w:r>
    </w:p>
    <w:p>
      <w:pPr>
        <w:pStyle w:val="Body1"/>
        <w:spacing w:lineRule="auto" w:line="360"/>
        <w:jc w:val="both"/>
        <w:rPr>
          <w:rFonts w:ascii="Calibri" w:hAnsi="Calibri" w:cs="Arial"/>
          <w:bCs/>
          <w:sz w:val="24"/>
          <w:szCs w:val="24"/>
        </w:rPr>
      </w:pPr>
      <w:r>
        <w:rPr>
          <w:rFonts w:cs="Arial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Prezado Coordenador,</w:t>
      </w:r>
    </w:p>
    <w:p>
      <w:pPr>
        <w:pStyle w:val="P1"/>
        <w:bidi w:val="0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eastAsia="" w:ascii="Calibri" w:hAnsi="Calibri" w:eastAsiaTheme="minorEastAsia"/>
          <w:sz w:val="24"/>
          <w:szCs w:val="24"/>
          <w:highlight w:val="yellow"/>
        </w:rPr>
        <w:t xml:space="preserve">Declaramos que nós do Hospital Nossa Senhora das Graças estamos cientes e de acordo com a condução do estudo intitulado </w:t>
      </w:r>
      <w:r>
        <w:rPr>
          <w:rFonts w:eastAsia="" w:ascii="Calibri" w:hAnsi="Calibri" w:eastAsiaTheme="minorEastAsia"/>
          <w:b/>
          <w:bCs/>
          <w:sz w:val="24"/>
          <w:szCs w:val="24"/>
          <w:highlight w:val="yellow"/>
        </w:rPr>
        <w:t>“     INCLUIR O TÍTULO DA PESQUISA”</w:t>
      </w:r>
      <w:r>
        <w:rPr>
          <w:rFonts w:eastAsia="" w:ascii="Calibri" w:hAnsi="Calibri" w:eastAsiaTheme="minorEastAsia"/>
          <w:sz w:val="24"/>
          <w:szCs w:val="24"/>
          <w:highlight w:val="yellow"/>
        </w:rPr>
        <w:t xml:space="preserve">, a ser conduzido pelos pesquisadores  </w:t>
      </w:r>
      <w:r>
        <w:rPr>
          <w:rFonts w:eastAsia="" w:ascii="Calibri" w:hAnsi="Calibri" w:eastAsiaTheme="minorEastAsia"/>
          <w:b/>
          <w:bCs/>
          <w:sz w:val="24"/>
          <w:szCs w:val="24"/>
          <w:highlight w:val="yellow"/>
        </w:rPr>
        <w:t xml:space="preserve">( INCLUIR OS NOMES DOS PESQUISADORES AQUI) </w:t>
      </w:r>
      <w:r>
        <w:rPr>
          <w:rFonts w:eastAsia="" w:ascii="Calibri" w:hAnsi="Calibri" w:eastAsiaTheme="minorEastAsia"/>
          <w:sz w:val="24"/>
          <w:szCs w:val="24"/>
          <w:highlight w:val="yellow"/>
        </w:rPr>
        <w:t xml:space="preserve">  nas nossas dependências.</w:t>
      </w:r>
    </w:p>
    <w:p>
      <w:pPr>
        <w:pStyle w:val="P1"/>
        <w:bidi w:val="0"/>
        <w:spacing w:lineRule="auto" w:line="276"/>
        <w:jc w:val="both"/>
        <w:rPr>
          <w:rFonts w:ascii="Calibri" w:hAnsi="Calibri" w:eastAsia="" w:eastAsiaTheme="minorEastAsia"/>
          <w:sz w:val="24"/>
          <w:szCs w:val="24"/>
          <w:highlight w:val="yellow"/>
        </w:rPr>
      </w:pPr>
      <w:r>
        <w:rPr>
          <w:rFonts w:eastAsia="" w:ascii="Calibri" w:hAnsi="Calibri" w:eastAsiaTheme="minorEastAsia"/>
          <w:sz w:val="24"/>
          <w:szCs w:val="24"/>
          <w:highlight w:val="yellow"/>
        </w:rPr>
        <w:t>Fomos informados que se trata de um estudo  DESCREVER AQUI A METODOLOGIA DO ESTUDO,  ( PROSPECTIVO,  RETROSPECTIVO, RELATO DE CASO, DISSERTAÇÕES ,  TCCS Etc…..</w:t>
      </w:r>
    </w:p>
    <w:p>
      <w:pPr>
        <w:pStyle w:val="P1"/>
        <w:bidi w:val="0"/>
        <w:spacing w:lineRule="auto" w:line="276"/>
        <w:jc w:val="both"/>
        <w:rPr>
          <w:rFonts w:ascii="Calibri" w:hAnsi="Calibri" w:eastAsia="" w:eastAsiaTheme="minorEastAsia"/>
          <w:sz w:val="24"/>
          <w:szCs w:val="24"/>
          <w:highlight w:val="yellow"/>
        </w:rPr>
      </w:pPr>
      <w:r>
        <w:rPr>
          <w:rFonts w:eastAsia="" w:eastAsiaTheme="minorEastAsia" w:ascii="Calibri" w:hAnsi="Calibri"/>
          <w:sz w:val="24"/>
          <w:szCs w:val="24"/>
          <w:highlight w:val="yellow"/>
        </w:rPr>
      </w:r>
    </w:p>
    <w:p>
      <w:pPr>
        <w:pStyle w:val="P1"/>
        <w:bidi w:val="0"/>
        <w:spacing w:lineRule="auto" w:line="276"/>
        <w:jc w:val="both"/>
        <w:rPr>
          <w:rFonts w:ascii="Calibri" w:hAnsi="Calibri" w:eastAsia="" w:eastAsiaTheme="minorEastAsia"/>
          <w:sz w:val="24"/>
          <w:szCs w:val="24"/>
          <w:highlight w:val="yellow"/>
        </w:rPr>
      </w:pPr>
      <w:r>
        <w:rPr>
          <w:rFonts w:eastAsia="" w:ascii="Calibri" w:hAnsi="Calibri" w:eastAsiaTheme="minorEastAsia"/>
          <w:sz w:val="24"/>
          <w:szCs w:val="24"/>
          <w:highlight w:val="yellow"/>
        </w:rPr>
        <w:t>Incluir também as demais informações sobre o projeto, onde será realizado, quantidade de prontuários aproximados, exames, critérios de inclusão e exclusão,  tempo previsto para a duração da pesquisa, em caso de pesquisas retrospectivas o perío de avaliação dos prontuários  (  EX:  Serão avaliados os prontuários dos últimos 5 anos e ou serão avaliados os prontuários de setembro de 2023 a março de 2025) o que será utilizado nas dependências do Hopsital, enfim , tudo o que a direção precisa saber para autorizar o estudo.</w:t>
      </w:r>
    </w:p>
    <w:p>
      <w:pPr>
        <w:pStyle w:val="P1"/>
        <w:bidi w:val="0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P1"/>
        <w:bidi w:val="0"/>
        <w:spacing w:lineRule="auto" w:line="27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Declaro ainda ter ciência de que a pesquisa só poderá ser iniciada após aprovação do Comitê de Ética em Pesquisa da Instituição HNSG,</w:t>
      </w:r>
      <w:r>
        <w:rPr>
          <w:rFonts w:ascii="Calibri" w:hAnsi="Calibri"/>
          <w:sz w:val="24"/>
          <w:szCs w:val="24"/>
        </w:rPr>
        <w:t xml:space="preserve"> além de conhecer e cumprir as Resoluções Éticas Brasileiras,   LEI Nº 14.874, DE 28 DE MAIO DE 2024, DECRETO Nº 12.651, DE 7 DE OUTUBRO DE 2025 e em especial a Resolução CNS 466/12 e/ou CNS 510/16 e que devo</w:t>
      </w:r>
      <w:r>
        <w:rPr>
          <w:rFonts w:cs="Calibri" w:ascii="Calibri" w:hAnsi="Calibri"/>
          <w:sz w:val="24"/>
          <w:szCs w:val="24"/>
        </w:rPr>
        <w:t xml:space="preserve"> cumprir rigorosamente a Lei Federal n° 13.709, de 14 de agosto de 2018, conhecida como Lei Geral de Proteção de Dados Pessoais (LGPD). </w:t>
      </w:r>
      <w:r>
        <w:rPr>
          <w:rFonts w:ascii="Calibri" w:hAnsi="Calibri"/>
          <w:sz w:val="24"/>
          <w:szCs w:val="24"/>
        </w:rPr>
        <w:t xml:space="preserve"> Esta instituição está ciente de suas corresponsabilidades como instituição coparticipante do presente projeto de pesquisa e de seu compromisso no resguardo da segurança e bem-estar dos participantes de pesquisa nela recrutados, dispondo de infraestrutura necessária para a garantia de tal segurança e bem-estar.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cs="Calibri"/>
          <w:sz w:val="20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b/>
          <w:bCs/>
          <w:color w:val="000000"/>
          <w:sz w:val="24"/>
          <w:szCs w:val="24"/>
          <w:highlight w:val="yellow"/>
        </w:rPr>
        <w:t xml:space="preserve"> </w:t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/>
          <w:color w:val="000000" w:themeColor="text1"/>
          <w:sz w:val="24"/>
          <w:szCs w:val="24"/>
        </w:rPr>
        <w:t xml:space="preserve">Curitiba, ___________, </w:t>
      </w:r>
      <w:r>
        <w:rPr>
          <w:rFonts w:ascii="Calibri" w:hAnsi="Calibri"/>
          <w:color w:val="000000" w:themeColor="text1"/>
          <w:sz w:val="24"/>
          <w:szCs w:val="24"/>
        </w:rPr>
        <w:t>de _____________</w:t>
      </w:r>
    </w:p>
    <w:p>
      <w:pPr>
        <w:pStyle w:val="Normal"/>
        <w:widowControl w:val="false"/>
        <w:spacing w:lineRule="auto" w:line="36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_______________________</w:t>
      </w:r>
    </w:p>
    <w:p>
      <w:pPr>
        <w:pStyle w:val="Normal"/>
        <w:widowControl w:val="false"/>
        <w:spacing w:lineRule="auto" w:line="360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4"/>
          <w:szCs w:val="24"/>
        </w:rPr>
        <w:t>Dr. Luiz Sallim Emed</w:t>
      </w:r>
    </w:p>
    <w:p>
      <w:pPr>
        <w:pStyle w:val="Normal"/>
        <w:widowControl w:val="false"/>
        <w:spacing w:lineRule="auto" w:line="360"/>
        <w:jc w:val="right"/>
        <w:rPr/>
      </w:pPr>
      <w:r>
        <w:rPr>
          <w:rStyle w:val="Nfaseforte"/>
          <w:rFonts w:ascii="Calibri" w:hAnsi="Calibri"/>
          <w:sz w:val="24"/>
          <w:szCs w:val="24"/>
        </w:rPr>
        <w:t>Diretoria Técnica Médica</w:t>
      </w:r>
      <w:r>
        <w:rPr>
          <w:rFonts w:ascii="Calibri" w:hAnsi="Calibri"/>
          <w:sz w:val="24"/>
          <w:szCs w:val="24"/>
        </w:rPr>
        <w:br/>
        <w:t>Data: ____/____/_____</w:t>
      </w:r>
    </w:p>
    <w:sectPr>
      <w:headerReference w:type="default" r:id="rId2"/>
      <w:type w:val="nextPage"/>
      <w:pgSz w:w="12240" w:h="15840"/>
      <w:pgMar w:left="1134" w:right="1134" w:header="567" w:top="1471" w:footer="0" w:bottom="56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Arial-Bold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right"/>
      <w:rPr>
        <w:sz w:val="18"/>
        <w:szCs w:val="18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-274955</wp:posOffset>
          </wp:positionH>
          <wp:positionV relativeFrom="paragraph">
            <wp:posOffset>-104775</wp:posOffset>
          </wp:positionV>
          <wp:extent cx="2076450" cy="5626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562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t>R</w:t>
    </w:r>
    <w:r>
      <w:rPr>
        <w:sz w:val="18"/>
        <w:szCs w:val="18"/>
      </w:rPr>
      <w:t>ua Alcides Munhoz, 433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ab/>
      <w:tab/>
      <w:t>CEP: 80810-040- Mercês- Curitiba- Paraná</w:t>
    </w:r>
  </w:p>
  <w:p>
    <w:pPr>
      <w:pStyle w:val="Cabealho"/>
      <w:jc w:val="right"/>
      <w:rPr>
        <w:sz w:val="18"/>
        <w:szCs w:val="18"/>
      </w:rPr>
    </w:pPr>
    <w:r>
      <w:rPr>
        <w:sz w:val="18"/>
        <w:szCs w:val="18"/>
      </w:rPr>
      <w:t>PABX: (41) 3240-6060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2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Arial" w:hAnsi="Arial" w:eastAsia="Times New Roman" w:cs="Arial"/>
      <w:color w:val="00000A"/>
      <w:kern w:val="0"/>
      <w:sz w:val="24"/>
      <w:szCs w:val="20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outlineLvl w:val="0"/>
    </w:pPr>
    <w:rPr>
      <w:rFonts w:ascii="Times New Roman" w:hAnsi="Times New Roman" w:cs="Times New Roman"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CabealhoChar" w:customStyle="1">
    <w:name w:val="Cabeçalho Char"/>
    <w:qFormat/>
    <w:rPr>
      <w:rFonts w:ascii="Arial" w:hAnsi="Arial" w:cs="Arial"/>
      <w:sz w:val="24"/>
    </w:rPr>
  </w:style>
  <w:style w:type="character" w:styleId="RodapChar" w:customStyle="1">
    <w:name w:val="Rodapé Char"/>
    <w:qFormat/>
    <w:rPr>
      <w:rFonts w:ascii="Arial" w:hAnsi="Arial" w:cs="Arial"/>
      <w:sz w:val="24"/>
    </w:rPr>
  </w:style>
  <w:style w:type="character" w:styleId="TextosemFormataoChar" w:customStyle="1">
    <w:name w:val="Texto sem Formatação Char"/>
    <w:qFormat/>
    <w:rPr>
      <w:rFonts w:ascii="Courier New" w:hAnsi="Courier New" w:cs="Courier New"/>
    </w:rPr>
  </w:style>
  <w:style w:type="character" w:styleId="Nfaseforte" w:customStyle="1">
    <w:name w:val="Ênfase forte"/>
    <w:qFormat/>
    <w:rPr>
      <w:b/>
      <w:bCs/>
    </w:rPr>
  </w:style>
  <w:style w:type="character" w:styleId="S1" w:customStyle="1">
    <w:name w:val="s1"/>
    <w:basedOn w:val="DefaultParagraphFont"/>
    <w:qFormat/>
    <w:rsid w:val="00fc11e1"/>
    <w:rPr>
      <w:rFonts w:ascii="Arial-BoldMT" w:hAnsi="Arial-BoldMT"/>
      <w:b/>
      <w:bCs/>
      <w:i w:val="false"/>
      <w:iCs w:val="false"/>
      <w:sz w:val="22"/>
      <w:szCs w:val="22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Normal"/>
    <w:pPr>
      <w:pBdr>
        <w:top w:val="single" w:sz="6" w:space="1" w:color="000001" w:shadow="1"/>
        <w:left w:val="single" w:sz="6" w:space="1" w:color="000001" w:shadow="1"/>
        <w:bottom w:val="single" w:sz="6" w:space="1" w:color="000001" w:shadow="1"/>
        <w:right w:val="single" w:sz="6" w:space="1" w:color="000001" w:shadow="1"/>
      </w:pBdr>
      <w:jc w:val="both"/>
    </w:pPr>
    <w:rPr>
      <w:sz w:val="28"/>
    </w:rPr>
  </w:style>
  <w:style w:type="paragraph" w:styleId="Lista">
    <w:name w:val="List"/>
    <w:basedOn w:val="Corpode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uiPriority w:val="10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Corpodetextorecuado">
    <w:name w:val="Body Text Indent"/>
    <w:basedOn w:val="Normal"/>
    <w:pPr>
      <w:jc w:val="both"/>
    </w:pPr>
    <w:rPr>
      <w:sz w:val="28"/>
    </w:rPr>
  </w:style>
  <w:style w:type="paragraph" w:styleId="BodyText3">
    <w:name w:val="Body Text 3"/>
    <w:basedOn w:val="Normal"/>
    <w:qFormat/>
    <w:pPr>
      <w:pBdr>
        <w:top w:val="single" w:sz="18" w:space="1" w:color="000001" w:shadow="1"/>
        <w:left w:val="single" w:sz="18" w:space="1" w:color="000001" w:shadow="1"/>
        <w:bottom w:val="single" w:sz="18" w:space="1" w:color="000001" w:shadow="1"/>
        <w:right w:val="single" w:sz="18" w:space="1" w:color="000001" w:shadow="1"/>
      </w:pBdr>
      <w:jc w:val="both"/>
    </w:pPr>
    <w:rPr>
      <w:rFonts w:ascii="Times New Roman" w:hAnsi="Times New Roman" w:cs="Times New Roman"/>
      <w:b/>
      <w:sz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ody1" w:customStyle="1">
    <w:name w:val="Body 1"/>
    <w:qFormat/>
    <w:pPr>
      <w:widowControl/>
      <w:suppressAutoHyphens w:val="true"/>
      <w:bidi w:val="0"/>
      <w:jc w:val="left"/>
    </w:pPr>
    <w:rPr>
      <w:rFonts w:ascii="Times New Roman" w:hAnsi="Times New Roman" w:eastAsia="Arial Unicode MS" w:cs="Times New Roman"/>
      <w:color w:val="000000"/>
      <w:kern w:val="0"/>
      <w:sz w:val="24"/>
      <w:szCs w:val="20"/>
      <w:lang w:val="pt-BR" w:eastAsia="zh-CN" w:bidi="ar-SA"/>
    </w:rPr>
  </w:style>
  <w:style w:type="paragraph" w:styleId="PlainText">
    <w:name w:val="Plain Text"/>
    <w:basedOn w:val="Normal"/>
    <w:qFormat/>
    <w:pPr/>
    <w:rPr>
      <w:rFonts w:ascii="Courier New" w:hAnsi="Courier New" w:cs="Courier New"/>
      <w:sz w:val="20"/>
    </w:rPr>
  </w:style>
  <w:style w:type="paragraph" w:styleId="NoSpacing">
    <w:name w:val="No Spacing"/>
    <w:qFormat/>
    <w:pPr>
      <w:widowControl/>
      <w:suppressAutoHyphens w:val="true"/>
      <w:bidi w:val="0"/>
      <w:jc w:val="left"/>
    </w:pPr>
    <w:rPr>
      <w:rFonts w:ascii="Calibri" w:hAnsi="Calibri" w:eastAsia="Times New Roman" w:cs="Calibri"/>
      <w:color w:val="00000A"/>
      <w:kern w:val="0"/>
      <w:sz w:val="22"/>
      <w:szCs w:val="22"/>
      <w:lang w:val="pt-BR" w:eastAsia="zh-CN" w:bidi="ar-SA"/>
    </w:rPr>
  </w:style>
  <w:style w:type="paragraph" w:styleId="P1" w:customStyle="1">
    <w:name w:val="p1"/>
    <w:basedOn w:val="Normal"/>
    <w:qFormat/>
    <w:rsid w:val="00fc11e1"/>
    <w:pPr>
      <w:suppressAutoHyphens w:val="false"/>
    </w:pPr>
    <w:rPr>
      <w:rFonts w:eastAsia="" w:eastAsiaTheme="minorEastAsia"/>
      <w:color w:val="000000"/>
      <w:sz w:val="22"/>
      <w:szCs w:val="22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Application>LibreOffice/5.4.7.1$Windows_X86_64 LibreOffice_project/ef425abf896c652d177000096228d1dbcfe9c7af</Application>
  <Pages>1</Pages>
  <Words>342</Words>
  <Characters>1843</Characters>
  <CharactersWithSpaces>2193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2026-03-31T14:51:00Z</dcterms:created>
  <dc:creator>Assistencia Tecnica Especializada</dc:creator>
  <dc:description/>
  <dc:language>pt-BR</dc:language>
  <cp:lastModifiedBy/>
  <cp:lastPrinted>2026-04-15T11:30:06Z</cp:lastPrinted>
  <dcterms:modified xsi:type="dcterms:W3CDTF">2026-04-15T12:26:07Z</dcterms:modified>
  <cp:revision>5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